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63" w:rsidRDefault="00396163" w:rsidP="00396163">
      <w:pPr>
        <w:pStyle w:val="font8"/>
        <w:spacing w:before="0" w:beforeAutospacing="0" w:after="0"/>
        <w:jc w:val="center"/>
        <w:rPr>
          <w:rFonts w:ascii="Arial" w:hAnsi="Arial" w:cs="Arial"/>
          <w:b/>
          <w:sz w:val="20"/>
          <w:szCs w:val="20"/>
        </w:rPr>
      </w:pPr>
      <w:r w:rsidRPr="00396163">
        <w:rPr>
          <w:rFonts w:ascii="Arial" w:hAnsi="Arial" w:cs="Arial"/>
          <w:b/>
          <w:sz w:val="20"/>
          <w:szCs w:val="20"/>
        </w:rPr>
        <w:t xml:space="preserve">2018-2019 </w:t>
      </w:r>
      <w:r>
        <w:rPr>
          <w:rFonts w:ascii="Arial" w:hAnsi="Arial" w:cs="Arial"/>
          <w:b/>
          <w:sz w:val="20"/>
          <w:szCs w:val="20"/>
        </w:rPr>
        <w:t>EĞİTİM-</w:t>
      </w:r>
      <w:r w:rsidRPr="00396163">
        <w:rPr>
          <w:rFonts w:ascii="Arial" w:hAnsi="Arial" w:cs="Arial"/>
          <w:b/>
          <w:sz w:val="20"/>
          <w:szCs w:val="20"/>
        </w:rPr>
        <w:t xml:space="preserve">ÖĞRETİM YILI MEHMET AKİF ERSOY İMAM HATİP ORTAOKULU </w:t>
      </w:r>
    </w:p>
    <w:p w:rsidR="00396163" w:rsidRPr="00396163" w:rsidRDefault="00396163" w:rsidP="00396163">
      <w:pPr>
        <w:pStyle w:val="font8"/>
        <w:spacing w:before="0" w:beforeAutospacing="0" w:after="0"/>
        <w:jc w:val="center"/>
        <w:rPr>
          <w:rFonts w:ascii="Arial" w:hAnsi="Arial" w:cs="Arial"/>
          <w:b/>
          <w:sz w:val="20"/>
          <w:szCs w:val="20"/>
        </w:rPr>
      </w:pPr>
      <w:r w:rsidRPr="00396163">
        <w:rPr>
          <w:rFonts w:ascii="Arial" w:hAnsi="Arial" w:cs="Arial"/>
          <w:b/>
          <w:sz w:val="20"/>
          <w:szCs w:val="20"/>
        </w:rPr>
        <w:t xml:space="preserve">BESLENME DOSTU OKUL PLANI  </w:t>
      </w:r>
    </w:p>
    <w:p w:rsidR="00396163" w:rsidRPr="00396163" w:rsidRDefault="00396163" w:rsidP="00396163">
      <w:pPr>
        <w:pStyle w:val="font8"/>
        <w:rPr>
          <w:rFonts w:ascii="Arial" w:hAnsi="Arial" w:cs="Arial"/>
          <w:sz w:val="16"/>
          <w:szCs w:val="16"/>
        </w:rPr>
      </w:pPr>
      <w:r w:rsidRPr="00396163">
        <w:rPr>
          <w:rFonts w:ascii="Arial" w:hAnsi="Arial" w:cs="Arial"/>
          <w:b/>
          <w:sz w:val="16"/>
          <w:szCs w:val="16"/>
        </w:rPr>
        <w:t>HEDEF:</w:t>
      </w:r>
      <w:r w:rsidRPr="00396163">
        <w:rPr>
          <w:rFonts w:ascii="Arial" w:hAnsi="Arial" w:cs="Arial"/>
          <w:sz w:val="16"/>
          <w:szCs w:val="16"/>
        </w:rPr>
        <w:t xml:space="preserve"> 1-"Beslenme Dostu Okul Projesi" ile öğrencilerin, sağlıklı beslenme ve hareketli yaşam koşullarına teşvik edilmesi,</w:t>
      </w:r>
    </w:p>
    <w:p w:rsidR="00396163" w:rsidRPr="00396163" w:rsidRDefault="00396163" w:rsidP="00396163">
      <w:pPr>
        <w:pStyle w:val="font8"/>
        <w:spacing w:before="0" w:beforeAutospacing="0" w:after="0"/>
        <w:rPr>
          <w:rFonts w:ascii="Arial" w:hAnsi="Arial" w:cs="Arial"/>
          <w:sz w:val="16"/>
          <w:szCs w:val="16"/>
        </w:rPr>
      </w:pPr>
      <w:r w:rsidRPr="00396163">
        <w:rPr>
          <w:rFonts w:ascii="Arial" w:hAnsi="Arial" w:cs="Arial"/>
          <w:sz w:val="16"/>
          <w:szCs w:val="16"/>
        </w:rPr>
        <w:t xml:space="preserve">2- Okullumuzda sağlıksız beslenme ve </w:t>
      </w:r>
      <w:proofErr w:type="spellStart"/>
      <w:r w:rsidRPr="00396163">
        <w:rPr>
          <w:rFonts w:ascii="Arial" w:hAnsi="Arial" w:cs="Arial"/>
          <w:sz w:val="16"/>
          <w:szCs w:val="16"/>
        </w:rPr>
        <w:t>obezitenin</w:t>
      </w:r>
      <w:proofErr w:type="spellEnd"/>
      <w:r w:rsidRPr="00396163">
        <w:rPr>
          <w:rFonts w:ascii="Arial" w:hAnsi="Arial" w:cs="Arial"/>
          <w:sz w:val="16"/>
          <w:szCs w:val="16"/>
        </w:rPr>
        <w:t xml:space="preserve"> önlenmesi için gerekli tedbirlerin alınması.</w:t>
      </w:r>
    </w:p>
    <w:p w:rsidR="00396163" w:rsidRPr="00396163" w:rsidRDefault="00396163" w:rsidP="00396163">
      <w:pPr>
        <w:pStyle w:val="font8"/>
        <w:spacing w:before="0" w:beforeAutospacing="0" w:after="0"/>
        <w:rPr>
          <w:rFonts w:ascii="Arial" w:hAnsi="Arial" w:cs="Arial"/>
          <w:sz w:val="16"/>
          <w:szCs w:val="16"/>
        </w:rPr>
      </w:pPr>
      <w:r w:rsidRPr="00396163">
        <w:rPr>
          <w:rFonts w:ascii="Arial" w:hAnsi="Arial" w:cs="Arial"/>
          <w:sz w:val="16"/>
          <w:szCs w:val="16"/>
        </w:rPr>
        <w:t>3- Veliler ve öğrencilerde hareketli yaşam konusunda duyarlılığın arttırılması.</w:t>
      </w:r>
      <w:bookmarkStart w:id="0" w:name="_GoBack"/>
      <w:bookmarkEnd w:id="0"/>
    </w:p>
    <w:p w:rsidR="00396163" w:rsidRPr="00396163" w:rsidRDefault="00396163" w:rsidP="00396163">
      <w:pPr>
        <w:pStyle w:val="font8"/>
        <w:spacing w:before="0" w:beforeAutospacing="0" w:after="0"/>
        <w:rPr>
          <w:rFonts w:ascii="Arial" w:hAnsi="Arial" w:cs="Arial"/>
          <w:sz w:val="16"/>
          <w:szCs w:val="16"/>
        </w:rPr>
      </w:pPr>
      <w:r w:rsidRPr="00396163">
        <w:rPr>
          <w:rFonts w:ascii="Arial" w:hAnsi="Arial" w:cs="Arial"/>
          <w:sz w:val="16"/>
          <w:szCs w:val="16"/>
        </w:rPr>
        <w:t>4- Sağlıklı beslenme ve hareketli yaşam için yapılan iyi uygulamaların desteklenmesi</w:t>
      </w:r>
    </w:p>
    <w:p w:rsidR="00396163" w:rsidRPr="00396163" w:rsidRDefault="00396163" w:rsidP="00396163">
      <w:pPr>
        <w:pStyle w:val="font8"/>
        <w:spacing w:before="0" w:beforeAutospacing="0" w:after="0"/>
        <w:rPr>
          <w:rFonts w:ascii="Arial" w:hAnsi="Arial" w:cs="Arial"/>
          <w:sz w:val="16"/>
          <w:szCs w:val="16"/>
        </w:rPr>
      </w:pPr>
      <w:r w:rsidRPr="00396163">
        <w:rPr>
          <w:rFonts w:ascii="Arial" w:hAnsi="Arial" w:cs="Arial"/>
          <w:sz w:val="16"/>
          <w:szCs w:val="16"/>
        </w:rPr>
        <w:t>5- Okul sağlığının daha iyi düzeylere çıkarılması için çalışmalar yapılması.</w:t>
      </w:r>
    </w:p>
    <w:p w:rsidR="00396163" w:rsidRPr="00396163" w:rsidRDefault="00396163" w:rsidP="00396163">
      <w:pPr>
        <w:pStyle w:val="font8"/>
        <w:spacing w:before="0" w:beforeAutospacing="0" w:after="0"/>
        <w:rPr>
          <w:rFonts w:ascii="Arial" w:hAnsi="Arial" w:cs="Arial"/>
          <w:sz w:val="16"/>
          <w:szCs w:val="16"/>
        </w:rPr>
      </w:pPr>
      <w:r w:rsidRPr="00396163">
        <w:rPr>
          <w:rFonts w:ascii="Arial" w:hAnsi="Arial" w:cs="Arial"/>
          <w:sz w:val="16"/>
          <w:szCs w:val="16"/>
        </w:rPr>
        <w:t>Bu bağlamda okulumuzda 2018-2019 öğretim yılı için Beslenme Dostu Okul Projesi kapsamında aşağıda belirtilen çalışma planı uygulanacaktır.</w:t>
      </w:r>
    </w:p>
    <w:p w:rsidR="00146E53" w:rsidRPr="00396163" w:rsidRDefault="00396163" w:rsidP="00396163">
      <w:pPr>
        <w:pStyle w:val="font8"/>
        <w:spacing w:before="0" w:beforeAutospacing="0" w:after="0"/>
        <w:rPr>
          <w:rFonts w:ascii="Arial" w:hAnsi="Arial" w:cs="Arial"/>
          <w:sz w:val="16"/>
          <w:szCs w:val="16"/>
        </w:rPr>
      </w:pPr>
      <w:r w:rsidRPr="00396163">
        <w:rPr>
          <w:rFonts w:ascii="Arial" w:hAnsi="Arial" w:cs="Arial"/>
          <w:b/>
          <w:sz w:val="16"/>
          <w:szCs w:val="16"/>
        </w:rPr>
        <w:t>AMAÇ:</w:t>
      </w:r>
      <w:r w:rsidRPr="00396163">
        <w:rPr>
          <w:rFonts w:ascii="Arial" w:hAnsi="Arial" w:cs="Arial"/>
          <w:sz w:val="16"/>
          <w:szCs w:val="16"/>
        </w:rPr>
        <w:t xml:space="preserve"> Aile ve çocuk eğitimleri ile sağlıklı nesillerin yetişmesine katkı sağmak için; Çocuk ve ailelerde sağlıklı beslenme, çocukluklarda şişmanlık, sağlıklı okul dönemi, sağlık risklerine göre çocuk ve aile beslenmesi   programlarıyla genç nesillerin sağlıklı yetişmesine destek vermek. Aile bireylerinin sağlıklı çocuklar beslenme bilincini artırma, sağlık risklerini azaltma ve sağlıklı nesiller yetiştirme için gerekli beslenme eğitim hizmetini sağlamak.</w:t>
      </w:r>
    </w:p>
    <w:tbl>
      <w:tblPr>
        <w:tblpPr w:leftFromText="45" w:rightFromText="45" w:vertAnchor="text" w:horzAnchor="margin" w:tblpXSpec="center" w:tblpY="470"/>
        <w:tblW w:w="99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
        <w:gridCol w:w="5956"/>
        <w:gridCol w:w="2940"/>
      </w:tblGrid>
      <w:tr w:rsidR="003262E6" w:rsidRPr="000F41C7" w:rsidTr="004D430E">
        <w:trPr>
          <w:trHeight w:val="312"/>
          <w:tblCellSpacing w:w="0" w:type="dxa"/>
        </w:trPr>
        <w:tc>
          <w:tcPr>
            <w:tcW w:w="1026" w:type="dxa"/>
            <w:tcBorders>
              <w:top w:val="outset" w:sz="6" w:space="0" w:color="auto"/>
              <w:left w:val="outset" w:sz="6" w:space="0" w:color="auto"/>
              <w:bottom w:val="outset" w:sz="6" w:space="0" w:color="auto"/>
              <w:right w:val="outset" w:sz="6" w:space="0" w:color="auto"/>
            </w:tcBorders>
            <w:hideMark/>
          </w:tcPr>
          <w:p w:rsidR="003262E6" w:rsidRPr="000F41C7" w:rsidRDefault="003262E6" w:rsidP="00CD2BA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956" w:type="dxa"/>
            <w:tcBorders>
              <w:top w:val="outset" w:sz="6" w:space="0" w:color="auto"/>
              <w:left w:val="outset" w:sz="6" w:space="0" w:color="auto"/>
              <w:bottom w:val="outset" w:sz="6" w:space="0" w:color="auto"/>
              <w:right w:val="outset" w:sz="6" w:space="0" w:color="auto"/>
            </w:tcBorders>
            <w:hideMark/>
          </w:tcPr>
          <w:p w:rsidR="003262E6" w:rsidRPr="000F41C7" w:rsidRDefault="003262E6" w:rsidP="00CD2BA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940" w:type="dxa"/>
            <w:tcBorders>
              <w:top w:val="outset" w:sz="6" w:space="0" w:color="auto"/>
              <w:left w:val="outset" w:sz="6" w:space="0" w:color="auto"/>
              <w:bottom w:val="outset" w:sz="6" w:space="0" w:color="auto"/>
              <w:right w:val="outset" w:sz="6" w:space="0" w:color="auto"/>
            </w:tcBorders>
            <w:hideMark/>
          </w:tcPr>
          <w:p w:rsidR="003262E6" w:rsidRPr="000F41C7" w:rsidRDefault="003262E6" w:rsidP="00CD2BA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CD2BA6" w:rsidTr="004D430E">
        <w:trPr>
          <w:trHeight w:val="484"/>
          <w:tblCellSpacing w:w="0" w:type="dxa"/>
        </w:trPr>
        <w:tc>
          <w:tcPr>
            <w:tcW w:w="1026" w:type="dxa"/>
            <w:vMerge w:val="restart"/>
            <w:tcBorders>
              <w:top w:val="outset" w:sz="6" w:space="0" w:color="auto"/>
              <w:left w:val="outset" w:sz="6" w:space="0" w:color="auto"/>
              <w:bottom w:val="single" w:sz="4" w:space="0" w:color="auto"/>
              <w:right w:val="outset" w:sz="6" w:space="0" w:color="auto"/>
            </w:tcBorders>
            <w:vAlign w:val="center"/>
            <w:hideMark/>
          </w:tcPr>
          <w:p w:rsidR="00396F8D" w:rsidRPr="00CD2BA6" w:rsidRDefault="00CD2BA6" w:rsidP="00CD2BA6">
            <w:pPr>
              <w:spacing w:before="100" w:beforeAutospacing="1" w:after="75" w:line="240" w:lineRule="auto"/>
              <w:ind w:left="45" w:right="45"/>
              <w:jc w:val="center"/>
              <w:rPr>
                <w:rFonts w:ascii="Arial" w:eastAsia="Times New Roman" w:hAnsi="Arial" w:cs="Arial"/>
                <w:b/>
                <w:sz w:val="16"/>
                <w:szCs w:val="16"/>
                <w:lang w:eastAsia="tr-TR"/>
              </w:rPr>
            </w:pPr>
            <w:r w:rsidRPr="00CD2BA6">
              <w:rPr>
                <w:rFonts w:ascii="Arial" w:eastAsia="Times New Roman" w:hAnsi="Arial" w:cs="Arial"/>
                <w:b/>
                <w:sz w:val="16"/>
                <w:szCs w:val="16"/>
                <w:lang w:eastAsia="tr-TR"/>
              </w:rPr>
              <w:t>EKİM</w:t>
            </w:r>
          </w:p>
        </w:tc>
        <w:tc>
          <w:tcPr>
            <w:tcW w:w="5956" w:type="dxa"/>
            <w:tcBorders>
              <w:top w:val="outset" w:sz="6" w:space="0" w:color="auto"/>
              <w:left w:val="outset" w:sz="6" w:space="0" w:color="auto"/>
              <w:bottom w:val="outset" w:sz="6" w:space="0" w:color="auto"/>
              <w:right w:val="outset" w:sz="6" w:space="0" w:color="auto"/>
            </w:tcBorders>
            <w:hideMark/>
          </w:tcPr>
          <w:p w:rsidR="00396F8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Sağlıklı Beslenme ve Hareketli Yaşam Ekibinin Kurulması, Beslenme Dostu Okul Yıllık Planının hazırlanması</w:t>
            </w:r>
          </w:p>
        </w:tc>
        <w:tc>
          <w:tcPr>
            <w:tcW w:w="2940" w:type="dxa"/>
            <w:tcBorders>
              <w:top w:val="outset" w:sz="6" w:space="0" w:color="auto"/>
              <w:left w:val="outset" w:sz="6" w:space="0" w:color="auto"/>
              <w:bottom w:val="outset" w:sz="6" w:space="0" w:color="auto"/>
              <w:right w:val="outset" w:sz="6" w:space="0" w:color="auto"/>
            </w:tcBorders>
            <w:hideMark/>
          </w:tcPr>
          <w:p w:rsidR="00396F8D" w:rsidRPr="00CD2BA6" w:rsidRDefault="00396F8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Okul Müdürü tarafından</w:t>
            </w:r>
          </w:p>
        </w:tc>
      </w:tr>
      <w:tr w:rsidR="00396F8D" w:rsidRPr="00CD2BA6" w:rsidTr="004D430E">
        <w:trPr>
          <w:trHeight w:val="484"/>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396F8D" w:rsidRPr="00CD2BA6" w:rsidRDefault="00396F8D" w:rsidP="00CD2BA6">
            <w:pPr>
              <w:spacing w:before="100" w:beforeAutospacing="1" w:after="75" w:line="240" w:lineRule="auto"/>
              <w:ind w:left="45" w:right="45"/>
              <w:rPr>
                <w:rFonts w:ascii="Arial" w:eastAsia="Times New Roman" w:hAnsi="Arial" w:cs="Arial"/>
                <w:b/>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396F8D" w:rsidRPr="00CD2BA6" w:rsidRDefault="00396F8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w:t>
            </w:r>
            <w:r w:rsidR="00EE4AAD" w:rsidRPr="00CD2BA6">
              <w:rPr>
                <w:rFonts w:ascii="Arial" w:eastAsia="Times New Roman" w:hAnsi="Arial" w:cs="Arial"/>
                <w:sz w:val="16"/>
                <w:szCs w:val="16"/>
                <w:lang w:eastAsia="tr-TR"/>
              </w:rPr>
              <w:t>15 Ekim "Dünya El Yıkama Günü" kapsamında "El Hijyeni" Konulu Beslenme Dostu Bilgilendirme Panosunun oluşturulması.</w:t>
            </w:r>
          </w:p>
        </w:tc>
        <w:tc>
          <w:tcPr>
            <w:tcW w:w="2940" w:type="dxa"/>
            <w:tcBorders>
              <w:top w:val="outset" w:sz="6" w:space="0" w:color="auto"/>
              <w:left w:val="outset" w:sz="6" w:space="0" w:color="auto"/>
              <w:bottom w:val="outset" w:sz="6" w:space="0" w:color="auto"/>
              <w:right w:val="outset" w:sz="6" w:space="0" w:color="auto"/>
            </w:tcBorders>
            <w:hideMark/>
          </w:tcPr>
          <w:p w:rsidR="00396F8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 Yaşam Ekibi</w:t>
            </w:r>
            <w:r>
              <w:rPr>
                <w:rFonts w:ascii="Arial" w:eastAsia="Times New Roman" w:hAnsi="Arial" w:cs="Arial"/>
                <w:sz w:val="16"/>
                <w:szCs w:val="16"/>
                <w:lang w:eastAsia="tr-TR"/>
              </w:rPr>
              <w:t xml:space="preserve"> ve Rehberlik Servisi tarafından</w:t>
            </w:r>
          </w:p>
        </w:tc>
      </w:tr>
      <w:tr w:rsidR="00396F8D" w:rsidRPr="00CD2BA6" w:rsidTr="004D430E">
        <w:trPr>
          <w:trHeight w:val="687"/>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396F8D" w:rsidRPr="00CD2BA6" w:rsidRDefault="00396F8D" w:rsidP="00CD2BA6">
            <w:pPr>
              <w:spacing w:before="100" w:beforeAutospacing="1" w:after="75" w:line="240" w:lineRule="auto"/>
              <w:ind w:left="45" w:right="45"/>
              <w:rPr>
                <w:rFonts w:ascii="Arial" w:eastAsia="Times New Roman" w:hAnsi="Arial" w:cs="Arial"/>
                <w:b/>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396F8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xml:space="preserve">Öğrencilerde temizlik bilincinin kalıcı olarak sağlanması için, “haftanın en temiz </w:t>
            </w:r>
            <w:proofErr w:type="spellStart"/>
            <w:r w:rsidRPr="00CD2BA6">
              <w:rPr>
                <w:rFonts w:ascii="Arial" w:eastAsia="Times New Roman" w:hAnsi="Arial" w:cs="Arial"/>
                <w:sz w:val="16"/>
                <w:szCs w:val="16"/>
                <w:lang w:eastAsia="tr-TR"/>
              </w:rPr>
              <w:t>sınıfı”nın</w:t>
            </w:r>
            <w:proofErr w:type="spellEnd"/>
            <w:r w:rsidRPr="00CD2BA6">
              <w:rPr>
                <w:rFonts w:ascii="Arial" w:eastAsia="Times New Roman" w:hAnsi="Arial" w:cs="Arial"/>
                <w:sz w:val="16"/>
                <w:szCs w:val="16"/>
                <w:lang w:eastAsia="tr-TR"/>
              </w:rPr>
              <w:t xml:space="preserve"> okul öğrenci temsilcisi ve okul meclisi üyeleri tarafından yapılan denetimler sonucu seçilerek ödüllendirilmesi.</w:t>
            </w:r>
          </w:p>
        </w:tc>
        <w:tc>
          <w:tcPr>
            <w:tcW w:w="2940" w:type="dxa"/>
            <w:tcBorders>
              <w:top w:val="outset" w:sz="6" w:space="0" w:color="auto"/>
              <w:left w:val="outset" w:sz="6" w:space="0" w:color="auto"/>
              <w:bottom w:val="outset" w:sz="6" w:space="0" w:color="auto"/>
              <w:right w:val="outset" w:sz="6" w:space="0" w:color="auto"/>
            </w:tcBorders>
            <w:hideMark/>
          </w:tcPr>
          <w:p w:rsidR="00396F8D" w:rsidRPr="00CD2BA6" w:rsidRDefault="00396F8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 Yaşam Ekibi tarafından</w:t>
            </w:r>
          </w:p>
        </w:tc>
      </w:tr>
      <w:tr w:rsidR="00396F8D" w:rsidRPr="00CD2BA6" w:rsidTr="004D430E">
        <w:trPr>
          <w:trHeight w:val="281"/>
          <w:tblCellSpacing w:w="0" w:type="dxa"/>
        </w:trPr>
        <w:tc>
          <w:tcPr>
            <w:tcW w:w="1026" w:type="dxa"/>
            <w:vMerge/>
            <w:tcBorders>
              <w:top w:val="single" w:sz="4" w:space="0" w:color="auto"/>
              <w:left w:val="outset" w:sz="6" w:space="0" w:color="auto"/>
              <w:bottom w:val="single" w:sz="4" w:space="0" w:color="auto"/>
              <w:right w:val="outset" w:sz="6" w:space="0" w:color="auto"/>
            </w:tcBorders>
            <w:hideMark/>
          </w:tcPr>
          <w:p w:rsidR="00396F8D" w:rsidRPr="00CD2BA6" w:rsidRDefault="00396F8D" w:rsidP="00CD2BA6">
            <w:pPr>
              <w:spacing w:before="100" w:beforeAutospacing="1" w:after="75" w:line="240" w:lineRule="auto"/>
              <w:ind w:left="45" w:right="45"/>
              <w:rPr>
                <w:rFonts w:ascii="Arial" w:eastAsia="Times New Roman" w:hAnsi="Arial" w:cs="Arial"/>
                <w:b/>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396F8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xml:space="preserve">Ekim ayında yapılan </w:t>
            </w:r>
            <w:proofErr w:type="spellStart"/>
            <w:r w:rsidRPr="00CD2BA6">
              <w:rPr>
                <w:rFonts w:ascii="Arial" w:eastAsia="Times New Roman" w:hAnsi="Arial" w:cs="Arial"/>
                <w:sz w:val="16"/>
                <w:szCs w:val="16"/>
                <w:lang w:eastAsia="tr-TR"/>
              </w:rPr>
              <w:t>çalışmların</w:t>
            </w:r>
            <w:proofErr w:type="spellEnd"/>
            <w:r w:rsidRPr="00CD2BA6">
              <w:rPr>
                <w:rFonts w:ascii="Arial" w:eastAsia="Times New Roman" w:hAnsi="Arial" w:cs="Arial"/>
                <w:sz w:val="16"/>
                <w:szCs w:val="16"/>
                <w:lang w:eastAsia="tr-TR"/>
              </w:rPr>
              <w:t xml:space="preserve"> raporlanması.</w:t>
            </w:r>
          </w:p>
        </w:tc>
        <w:tc>
          <w:tcPr>
            <w:tcW w:w="2940" w:type="dxa"/>
            <w:tcBorders>
              <w:top w:val="outset" w:sz="6" w:space="0" w:color="auto"/>
              <w:left w:val="outset" w:sz="6" w:space="0" w:color="auto"/>
              <w:bottom w:val="outset" w:sz="6" w:space="0" w:color="auto"/>
              <w:right w:val="outset" w:sz="6" w:space="0" w:color="auto"/>
            </w:tcBorders>
            <w:hideMark/>
          </w:tcPr>
          <w:p w:rsidR="00396F8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Müdür Yrd. tarafından</w:t>
            </w:r>
          </w:p>
        </w:tc>
      </w:tr>
      <w:tr w:rsidR="00EE4AAD" w:rsidRPr="00CD2BA6" w:rsidTr="004D430E">
        <w:trPr>
          <w:trHeight w:val="1109"/>
          <w:tblCellSpacing w:w="0" w:type="dxa"/>
        </w:trPr>
        <w:tc>
          <w:tcPr>
            <w:tcW w:w="0" w:type="auto"/>
            <w:vMerge w:val="restart"/>
            <w:tcBorders>
              <w:top w:val="single" w:sz="4" w:space="0" w:color="auto"/>
              <w:left w:val="outset" w:sz="6" w:space="0" w:color="auto"/>
              <w:bottom w:val="single" w:sz="4" w:space="0" w:color="auto"/>
              <w:right w:val="outset" w:sz="6" w:space="0" w:color="auto"/>
            </w:tcBorders>
            <w:vAlign w:val="center"/>
            <w:hideMark/>
          </w:tcPr>
          <w:p w:rsidR="00EE4AAD" w:rsidRPr="00CD2BA6" w:rsidRDefault="00CD2BA6" w:rsidP="00CD2BA6">
            <w:pPr>
              <w:spacing w:after="0" w:line="240" w:lineRule="auto"/>
              <w:rPr>
                <w:rFonts w:ascii="Arial" w:eastAsia="Times New Roman" w:hAnsi="Arial" w:cs="Arial"/>
                <w:b/>
                <w:sz w:val="16"/>
                <w:szCs w:val="16"/>
                <w:lang w:eastAsia="tr-TR"/>
              </w:rPr>
            </w:pPr>
            <w:r w:rsidRPr="00CD2BA6">
              <w:rPr>
                <w:rFonts w:ascii="Arial" w:eastAsia="Times New Roman" w:hAnsi="Arial" w:cs="Arial"/>
                <w:b/>
                <w:sz w:val="16"/>
                <w:szCs w:val="16"/>
                <w:lang w:eastAsia="tr-TR"/>
              </w:rPr>
              <w:t>KASIM</w:t>
            </w:r>
          </w:p>
        </w:tc>
        <w:tc>
          <w:tcPr>
            <w:tcW w:w="5956" w:type="dxa"/>
            <w:tcBorders>
              <w:top w:val="single" w:sz="4"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 xml:space="preserve">Öğrencilerimizin tablet, </w:t>
            </w:r>
            <w:proofErr w:type="spellStart"/>
            <w:r w:rsidRPr="00CD2BA6">
              <w:rPr>
                <w:rFonts w:ascii="Arial" w:hAnsi="Arial" w:cs="Arial"/>
                <w:sz w:val="16"/>
                <w:szCs w:val="16"/>
              </w:rPr>
              <w:t>pc</w:t>
            </w:r>
            <w:proofErr w:type="spellEnd"/>
            <w:r w:rsidRPr="00CD2BA6">
              <w:rPr>
                <w:rFonts w:ascii="Arial" w:hAnsi="Arial" w:cs="Arial"/>
                <w:sz w:val="16"/>
                <w:szCs w:val="16"/>
              </w:rPr>
              <w:t xml:space="preserve">, internet, telefon vb. bağımlılık yaratan sanal oyunlar yerine, okulda açılacak olan </w:t>
            </w:r>
            <w:proofErr w:type="spellStart"/>
            <w:r w:rsidRPr="00CD2BA6">
              <w:rPr>
                <w:rFonts w:ascii="Arial" w:hAnsi="Arial" w:cs="Arial"/>
                <w:sz w:val="16"/>
                <w:szCs w:val="16"/>
              </w:rPr>
              <w:t>egsersiz</w:t>
            </w:r>
            <w:proofErr w:type="spellEnd"/>
            <w:r w:rsidRPr="00CD2BA6">
              <w:rPr>
                <w:rFonts w:ascii="Arial" w:hAnsi="Arial" w:cs="Arial"/>
                <w:sz w:val="16"/>
                <w:szCs w:val="16"/>
              </w:rPr>
              <w:t xml:space="preserve"> çalışmaları ile yıl boyunca öğrendiklerini uygulama </w:t>
            </w:r>
            <w:proofErr w:type="gramStart"/>
            <w:r w:rsidRPr="00CD2BA6">
              <w:rPr>
                <w:rFonts w:ascii="Arial" w:hAnsi="Arial" w:cs="Arial"/>
                <w:sz w:val="16"/>
                <w:szCs w:val="16"/>
              </w:rPr>
              <w:t>imkanı</w:t>
            </w:r>
            <w:proofErr w:type="gramEnd"/>
            <w:r w:rsidRPr="00CD2BA6">
              <w:rPr>
                <w:rFonts w:ascii="Arial" w:hAnsi="Arial" w:cs="Arial"/>
                <w:sz w:val="16"/>
                <w:szCs w:val="16"/>
              </w:rPr>
              <w:t xml:space="preserve"> bulabilecekleri, arkadaşları ile paylaşabilecekleri, strateji yeteneklerini geliştirici satranç oyununa yönlendirilmesinin sağlanması.</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 xml:space="preserve">Beslenme ve Hareket Yaşam Ekibi </w:t>
            </w:r>
            <w:r>
              <w:rPr>
                <w:rFonts w:ascii="Arial" w:eastAsia="Times New Roman" w:hAnsi="Arial" w:cs="Arial"/>
                <w:sz w:val="16"/>
                <w:szCs w:val="16"/>
                <w:lang w:eastAsia="tr-TR"/>
              </w:rPr>
              <w:t>ve Beden Eğitimi öğretmeni tarafından</w:t>
            </w:r>
          </w:p>
        </w:tc>
      </w:tr>
      <w:tr w:rsidR="00EE4AAD" w:rsidRPr="00CD2BA6" w:rsidTr="004D430E">
        <w:trPr>
          <w:trHeight w:val="469"/>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Kantin Denetleme Ekibinin oluşturulması</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Okul İdaresi</w:t>
            </w:r>
          </w:p>
        </w:tc>
      </w:tr>
      <w:tr w:rsidR="00EE4AAD" w:rsidRPr="00CD2BA6" w:rsidTr="004D430E">
        <w:trPr>
          <w:trHeight w:val="672"/>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Okul Kantininin aylık "Okul Kantini Denetim Formu” kullanılarak Kantin Denetleme Komisyonu tarafından denetlenmesi.</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Kantin Denetleme Ekibi Tarafından</w:t>
            </w:r>
          </w:p>
        </w:tc>
      </w:tr>
      <w:tr w:rsidR="00EE4AAD" w:rsidRPr="00CD2BA6" w:rsidTr="00396163">
        <w:trPr>
          <w:trHeight w:val="903"/>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Sağlıklı Beslenme, Hareketli Yaşam ve Temizlik konularında Sağlık Bakanlığı'nın ve Yeşilay'ın hazırlamış olduğu eğitici film, çizgi film ve şarkıların CD halinde okul öğretmenlerine dağıtılarak sınıflarda okul öğrencilerine izletilmesinin sağlanması.</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 Yaşam Ekibi tarafından</w:t>
            </w:r>
          </w:p>
        </w:tc>
      </w:tr>
      <w:tr w:rsidR="00EE4AAD" w:rsidRPr="00CD2BA6" w:rsidTr="00396163">
        <w:trPr>
          <w:trHeight w:val="735"/>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Dünya diyabet günü nedeniyle Okulda Diyabet Programı Eğitim Platformu CD içeriğinin tüm sınıflarda izletilmesi ve 14 Kasım Dünya Diyabet Günü ile ilgili farkındalık oluşturmak için okul panosu hazırlanması.</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 Yaşam Ekibi tarafından</w:t>
            </w:r>
          </w:p>
        </w:tc>
      </w:tr>
      <w:tr w:rsidR="00EE4AAD" w:rsidRPr="00CD2BA6" w:rsidTr="00396163">
        <w:trPr>
          <w:trHeight w:val="663"/>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 xml:space="preserve">Okulumuz Rehberlik Servisi tarafından öğrencilere yönelik olarak hazırlanan "Haftalık Ders Çalışma </w:t>
            </w:r>
            <w:proofErr w:type="spellStart"/>
            <w:r w:rsidRPr="00CD2BA6">
              <w:rPr>
                <w:rFonts w:ascii="Arial" w:hAnsi="Arial" w:cs="Arial"/>
                <w:sz w:val="16"/>
                <w:szCs w:val="16"/>
              </w:rPr>
              <w:t>Programı"nda</w:t>
            </w:r>
            <w:proofErr w:type="spellEnd"/>
            <w:r w:rsidRPr="00CD2BA6">
              <w:rPr>
                <w:rFonts w:ascii="Arial" w:hAnsi="Arial" w:cs="Arial"/>
                <w:sz w:val="16"/>
                <w:szCs w:val="16"/>
              </w:rPr>
              <w:t>, dengeli beslenme, hareketli yaşam ve kişisel hijyen konularını içeren zaman dilimlerinin ayrılması.</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Rehberlik Servisi tarafından</w:t>
            </w:r>
          </w:p>
        </w:tc>
      </w:tr>
      <w:tr w:rsidR="00EE4AAD" w:rsidRPr="00CD2BA6" w:rsidTr="004D430E">
        <w:trPr>
          <w:trHeight w:val="687"/>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 xml:space="preserve">Beslenme dostu bilgilendirme panosunun </w:t>
            </w:r>
            <w:proofErr w:type="gramStart"/>
            <w:r w:rsidRPr="00CD2BA6">
              <w:rPr>
                <w:rFonts w:ascii="Arial" w:hAnsi="Arial" w:cs="Arial"/>
                <w:sz w:val="16"/>
                <w:szCs w:val="16"/>
              </w:rPr>
              <w:t>güncellenmesi.(</w:t>
            </w:r>
            <w:proofErr w:type="spellStart"/>
            <w:proofErr w:type="gramEnd"/>
            <w:r w:rsidRPr="00CD2BA6">
              <w:rPr>
                <w:rFonts w:ascii="Arial" w:hAnsi="Arial" w:cs="Arial"/>
                <w:sz w:val="16"/>
                <w:szCs w:val="16"/>
              </w:rPr>
              <w:t>Obezitenin</w:t>
            </w:r>
            <w:proofErr w:type="spellEnd"/>
            <w:r w:rsidRPr="00CD2BA6">
              <w:rPr>
                <w:rFonts w:ascii="Arial" w:hAnsi="Arial" w:cs="Arial"/>
                <w:sz w:val="16"/>
                <w:szCs w:val="16"/>
              </w:rPr>
              <w:t xml:space="preserve"> zararları-Dengeli Beslenme)</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 Yaşam Ekibi tarafından</w:t>
            </w:r>
          </w:p>
        </w:tc>
      </w:tr>
      <w:tr w:rsidR="00EE4AAD" w:rsidRPr="00CD2BA6" w:rsidTr="004D430E">
        <w:trPr>
          <w:trHeight w:val="672"/>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18-24 Kasım "Ağız ve Diş Sağlığı Haftası" kapsamında "Ağız ve Diş Sağlığı" konulu Beslenme Dostu Bilgilendirme Panosunun güncellenmesi.</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 Yaşam Ekibi tarafından</w:t>
            </w:r>
          </w:p>
        </w:tc>
      </w:tr>
      <w:tr w:rsidR="00396F8D" w:rsidRPr="00CD2BA6" w:rsidTr="004D430E">
        <w:trPr>
          <w:trHeight w:val="67"/>
          <w:tblCellSpacing w:w="0" w:type="dxa"/>
        </w:trPr>
        <w:tc>
          <w:tcPr>
            <w:tcW w:w="0" w:type="auto"/>
            <w:vMerge/>
            <w:tcBorders>
              <w:top w:val="single" w:sz="4" w:space="0" w:color="auto"/>
              <w:left w:val="outset" w:sz="6" w:space="0" w:color="auto"/>
              <w:bottom w:val="single" w:sz="4" w:space="0" w:color="auto"/>
              <w:right w:val="outset" w:sz="6" w:space="0" w:color="auto"/>
            </w:tcBorders>
            <w:vAlign w:val="center"/>
            <w:hideMark/>
          </w:tcPr>
          <w:p w:rsidR="00396F8D" w:rsidRPr="00CD2BA6" w:rsidRDefault="00396F8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396F8D" w:rsidRPr="00CD2BA6" w:rsidRDefault="00396F8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Kasım ayı raporu ve beslenme listesinin yazılması</w:t>
            </w:r>
          </w:p>
        </w:tc>
        <w:tc>
          <w:tcPr>
            <w:tcW w:w="2940" w:type="dxa"/>
            <w:tcBorders>
              <w:top w:val="outset" w:sz="6" w:space="0" w:color="auto"/>
              <w:left w:val="outset" w:sz="6" w:space="0" w:color="auto"/>
              <w:bottom w:val="outset" w:sz="6" w:space="0" w:color="auto"/>
              <w:right w:val="outset" w:sz="6" w:space="0" w:color="auto"/>
            </w:tcBorders>
            <w:hideMark/>
          </w:tcPr>
          <w:p w:rsidR="00396F8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Müdür Yardımcısı tarafından</w:t>
            </w:r>
          </w:p>
        </w:tc>
      </w:tr>
      <w:tr w:rsidR="00EE4AAD" w:rsidRPr="00CD2BA6" w:rsidTr="004D430E">
        <w:trPr>
          <w:trHeight w:val="656"/>
          <w:tblCellSpacing w:w="0" w:type="dxa"/>
        </w:trPr>
        <w:tc>
          <w:tcPr>
            <w:tcW w:w="1026" w:type="dxa"/>
            <w:vMerge w:val="restar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xml:space="preserve">ARALIK  </w:t>
            </w:r>
          </w:p>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 xml:space="preserve">Okulun internet sayfasında "Beslenme </w:t>
            </w:r>
            <w:proofErr w:type="spellStart"/>
            <w:r w:rsidRPr="00CD2BA6">
              <w:rPr>
                <w:rFonts w:ascii="Arial" w:hAnsi="Arial" w:cs="Arial"/>
                <w:sz w:val="16"/>
                <w:szCs w:val="16"/>
              </w:rPr>
              <w:t>Köşesi"nin</w:t>
            </w:r>
            <w:proofErr w:type="spellEnd"/>
            <w:r w:rsidRPr="00CD2BA6">
              <w:rPr>
                <w:rFonts w:ascii="Arial" w:hAnsi="Arial" w:cs="Arial"/>
                <w:sz w:val="16"/>
                <w:szCs w:val="16"/>
              </w:rPr>
              <w:t xml:space="preserve"> oluşturulması ve sürekli güncellenmesi.</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Sınıf öğretmenleri</w:t>
            </w:r>
          </w:p>
        </w:tc>
      </w:tr>
      <w:tr w:rsidR="00EE4AAD" w:rsidRPr="00CD2BA6" w:rsidTr="004D430E">
        <w:trPr>
          <w:trHeight w:val="48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5956"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 xml:space="preserve">Beslenme dostu bilgilendirme panosunun </w:t>
            </w:r>
            <w:proofErr w:type="gramStart"/>
            <w:r w:rsidRPr="00CD2BA6">
              <w:rPr>
                <w:rFonts w:ascii="Arial" w:hAnsi="Arial" w:cs="Arial"/>
                <w:sz w:val="16"/>
                <w:szCs w:val="16"/>
              </w:rPr>
              <w:t>güncellenmesi.(</w:t>
            </w:r>
            <w:proofErr w:type="gramEnd"/>
            <w:r w:rsidRPr="00CD2BA6">
              <w:rPr>
                <w:rFonts w:ascii="Arial" w:hAnsi="Arial" w:cs="Arial"/>
                <w:sz w:val="16"/>
                <w:szCs w:val="16"/>
              </w:rPr>
              <w:t>Beslenme Piramidi)</w:t>
            </w:r>
          </w:p>
        </w:tc>
        <w:tc>
          <w:tcPr>
            <w:tcW w:w="2940" w:type="dxa"/>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Hareketli Yaşam Ekibi tarafından</w:t>
            </w:r>
          </w:p>
        </w:tc>
      </w:tr>
    </w:tbl>
    <w:p w:rsidR="00146E53" w:rsidRPr="00CD2BA6" w:rsidRDefault="00146E53" w:rsidP="00396163">
      <w:pPr>
        <w:spacing w:before="100" w:beforeAutospacing="1" w:after="75" w:line="240" w:lineRule="auto"/>
        <w:rPr>
          <w:rFonts w:ascii="Arial" w:eastAsia="Times New Roman" w:hAnsi="Arial" w:cs="Arial"/>
          <w:sz w:val="16"/>
          <w:szCs w:val="16"/>
          <w:lang w:eastAsia="tr-TR"/>
        </w:rPr>
      </w:pPr>
      <w:r w:rsidRPr="00CD2BA6">
        <w:rPr>
          <w:rFonts w:ascii="Arial" w:eastAsia="Times New Roman" w:hAnsi="Arial" w:cs="Arial"/>
          <w:sz w:val="16"/>
          <w:szCs w:val="16"/>
          <w:lang w:eastAsia="tr-TR"/>
        </w:rPr>
        <w:t> </w:t>
      </w:r>
    </w:p>
    <w:p w:rsidR="00396F8D" w:rsidRPr="00CD2BA6" w:rsidRDefault="00396F8D" w:rsidP="00CD2BA6">
      <w:pPr>
        <w:spacing w:before="100" w:beforeAutospacing="1" w:after="75" w:line="240" w:lineRule="auto"/>
        <w:rPr>
          <w:rFonts w:ascii="Arial" w:eastAsia="Times New Roman" w:hAnsi="Arial" w:cs="Arial"/>
          <w:sz w:val="16"/>
          <w:szCs w:val="16"/>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EE4AAD" w:rsidRPr="00CD2BA6" w:rsidTr="00CD2BA6">
        <w:trPr>
          <w:trHeight w:val="509"/>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EE4AAD" w:rsidRPr="00CD2BA6" w:rsidRDefault="00EE4AAD" w:rsidP="00CD2BA6">
            <w:pPr>
              <w:spacing w:before="100" w:beforeAutospacing="1" w:after="75" w:line="240" w:lineRule="auto"/>
              <w:ind w:left="45" w:right="45"/>
              <w:jc w:val="center"/>
              <w:rPr>
                <w:rFonts w:ascii="Arial" w:eastAsia="Times New Roman" w:hAnsi="Arial" w:cs="Arial"/>
                <w:b/>
                <w:bCs/>
                <w:sz w:val="16"/>
                <w:szCs w:val="16"/>
                <w:lang w:eastAsia="tr-TR"/>
              </w:rPr>
            </w:pPr>
            <w:r w:rsidRPr="00CD2BA6">
              <w:rPr>
                <w:rFonts w:ascii="Arial" w:eastAsia="Times New Roman" w:hAnsi="Arial" w:cs="Arial"/>
                <w:b/>
                <w:bCs/>
                <w:sz w:val="16"/>
                <w:szCs w:val="16"/>
                <w:lang w:eastAsia="tr-TR"/>
              </w:rPr>
              <w:lastRenderedPageBreak/>
              <w:t>OCAK-</w:t>
            </w:r>
          </w:p>
          <w:p w:rsidR="00EE4AAD" w:rsidRPr="00CD2BA6" w:rsidRDefault="00EE4AAD" w:rsidP="00CD2BA6">
            <w:pPr>
              <w:spacing w:before="100" w:beforeAutospacing="1" w:after="75" w:line="240" w:lineRule="auto"/>
              <w:ind w:left="45" w:right="45"/>
              <w:jc w:val="center"/>
              <w:rPr>
                <w:rFonts w:ascii="Arial" w:eastAsia="Times New Roman" w:hAnsi="Arial" w:cs="Arial"/>
                <w:sz w:val="16"/>
                <w:szCs w:val="16"/>
                <w:lang w:eastAsia="tr-TR"/>
              </w:rPr>
            </w:pPr>
            <w:r w:rsidRPr="00CD2BA6">
              <w:rPr>
                <w:rFonts w:ascii="Arial" w:eastAsia="Times New Roman" w:hAnsi="Arial" w:cs="Arial"/>
                <w:b/>
                <w:bCs/>
                <w:sz w:val="16"/>
                <w:szCs w:val="16"/>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lastRenderedPageBreak/>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Cs/>
                <w:sz w:val="16"/>
                <w:szCs w:val="16"/>
                <w:lang w:eastAsia="tr-TR"/>
              </w:rPr>
              <w:t xml:space="preserve">Sınıf </w:t>
            </w:r>
            <w:r w:rsidR="00492BC9">
              <w:rPr>
                <w:rFonts w:ascii="Arial" w:eastAsia="Times New Roman" w:hAnsi="Arial" w:cs="Arial"/>
                <w:bCs/>
                <w:sz w:val="16"/>
                <w:szCs w:val="16"/>
                <w:lang w:eastAsia="tr-TR"/>
              </w:rPr>
              <w:t xml:space="preserve">rehber </w:t>
            </w:r>
            <w:r w:rsidRPr="00CD2BA6">
              <w:rPr>
                <w:rFonts w:ascii="Arial" w:eastAsia="Times New Roman" w:hAnsi="Arial" w:cs="Arial"/>
                <w:bCs/>
                <w:sz w:val="16"/>
                <w:szCs w:val="16"/>
                <w:lang w:eastAsia="tr-TR"/>
              </w:rPr>
              <w:t>öğretmenleri</w:t>
            </w:r>
            <w:r w:rsidR="00492BC9">
              <w:rPr>
                <w:rFonts w:ascii="Arial" w:eastAsia="Times New Roman" w:hAnsi="Arial" w:cs="Arial"/>
                <w:bCs/>
                <w:sz w:val="16"/>
                <w:szCs w:val="16"/>
                <w:lang w:eastAsia="tr-TR"/>
              </w:rPr>
              <w:t xml:space="preserve"> ve Beden Eğitimi öğretmeni</w:t>
            </w:r>
            <w:r w:rsidRPr="00CD2BA6">
              <w:rPr>
                <w:rFonts w:ascii="Arial" w:eastAsia="Times New Roman" w:hAnsi="Arial" w:cs="Arial"/>
                <w:bCs/>
                <w:sz w:val="16"/>
                <w:szCs w:val="16"/>
                <w:lang w:eastAsia="tr-TR"/>
              </w:rPr>
              <w:t xml:space="preserve"> tarafından</w:t>
            </w:r>
          </w:p>
        </w:tc>
      </w:tr>
      <w:tr w:rsidR="00EE4AAD" w:rsidRPr="00CD2BA6" w:rsidTr="00CD2BA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r>
      <w:tr w:rsidR="003262E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Müdür Yardımcısı tarafından</w:t>
            </w:r>
          </w:p>
        </w:tc>
      </w:tr>
      <w:tr w:rsidR="00EE4AAD" w:rsidRPr="00CD2BA6" w:rsidTr="00CD2BA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Öğrencilere T.C. Gıda, Tarım ve Hayvancılık Bakanlığı’nın güvenilir gıda konusunda oluşturduğu ALO 174 GIDA HATTI ve www.alo174.gov.tr/ internet sitesinin tanıtımının yapılması.</w:t>
            </w:r>
          </w:p>
          <w:p w:rsidR="00EE4AAD" w:rsidRPr="00CD2BA6" w:rsidRDefault="00EE4AAD" w:rsidP="00CD2BA6">
            <w:pPr>
              <w:rPr>
                <w:rFonts w:ascii="Arial" w:hAnsi="Arial" w:cs="Arial"/>
                <w:sz w:val="16"/>
                <w:szCs w:val="16"/>
              </w:rPr>
            </w:pPr>
          </w:p>
        </w:tc>
        <w:tc>
          <w:tcPr>
            <w:tcW w:w="1551" w:type="pct"/>
            <w:vMerge w:val="restart"/>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Hareketli Yaşam Ekibi tarafından</w:t>
            </w:r>
          </w:p>
        </w:tc>
      </w:tr>
      <w:tr w:rsidR="00EE4AAD" w:rsidRPr="00CD2BA6" w:rsidTr="00CD2BA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r>
      <w:tr w:rsidR="00EE4AAD" w:rsidRPr="00CD2BA6" w:rsidTr="0039616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r>
      <w:tr w:rsidR="00EE4AAD" w:rsidRPr="00CD2BA6" w:rsidTr="00396163">
        <w:trPr>
          <w:trHeight w:val="81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E4AAD" w:rsidRPr="00CD2BA6" w:rsidRDefault="00CD2BA6" w:rsidP="00CD2BA6">
            <w:pPr>
              <w:spacing w:after="0" w:line="240" w:lineRule="auto"/>
              <w:jc w:val="center"/>
              <w:rPr>
                <w:rFonts w:ascii="Arial" w:eastAsia="Times New Roman" w:hAnsi="Arial" w:cs="Arial"/>
                <w:b/>
                <w:sz w:val="16"/>
                <w:szCs w:val="16"/>
                <w:lang w:eastAsia="tr-TR"/>
              </w:rPr>
            </w:pPr>
            <w:r w:rsidRPr="00CD2BA6">
              <w:rPr>
                <w:rFonts w:ascii="Arial" w:eastAsia="Times New Roman" w:hAnsi="Arial" w:cs="Arial"/>
                <w:b/>
                <w:sz w:val="16"/>
                <w:szCs w:val="16"/>
                <w:lang w:eastAsia="tr-TR"/>
              </w:rPr>
              <w:t>MART</w:t>
            </w:r>
          </w:p>
        </w:tc>
        <w:tc>
          <w:tcPr>
            <w:tcW w:w="0" w:type="auto"/>
            <w:tcBorders>
              <w:top w:val="outset" w:sz="6" w:space="0" w:color="auto"/>
              <w:left w:val="outset" w:sz="6" w:space="0" w:color="auto"/>
              <w:bottom w:val="outset" w:sz="6" w:space="0" w:color="auto"/>
              <w:right w:val="outset" w:sz="6" w:space="0" w:color="auto"/>
            </w:tcBorders>
          </w:tcPr>
          <w:p w:rsidR="00EE4AAD" w:rsidRPr="00CD2BA6" w:rsidRDefault="00EE4AAD" w:rsidP="00CD2BA6">
            <w:pPr>
              <w:rPr>
                <w:rFonts w:ascii="Arial" w:eastAsia="Times New Roman" w:hAnsi="Arial" w:cs="Arial"/>
                <w:sz w:val="16"/>
                <w:szCs w:val="16"/>
                <w:lang w:eastAsia="tr-TR"/>
              </w:rPr>
            </w:pPr>
            <w:r w:rsidRPr="00CD2BA6">
              <w:rPr>
                <w:rFonts w:ascii="Arial" w:eastAsia="Times New Roman" w:hAnsi="Arial" w:cs="Arial"/>
                <w:sz w:val="16"/>
                <w:szCs w:val="16"/>
                <w:lang w:eastAsia="tr-TR"/>
              </w:rPr>
              <w:t>Okulumuz öğretmenleri tarafından, sağlıklı yaşam tarzını ve düzenli fiziksel aktivite yapmayı teşvik edecek şekilde model olmak amacıyla, teneffüslerde öğrencilerin de katılımı ile masa tenisi maçlarının düzenlenmesi.</w:t>
            </w:r>
          </w:p>
        </w:tc>
        <w:tc>
          <w:tcPr>
            <w:tcW w:w="0" w:type="auto"/>
            <w:tcBorders>
              <w:top w:val="outset" w:sz="6" w:space="0" w:color="auto"/>
              <w:left w:val="outset" w:sz="6" w:space="0" w:color="auto"/>
              <w:bottom w:val="outset" w:sz="6" w:space="0" w:color="auto"/>
              <w:right w:val="outset" w:sz="6" w:space="0" w:color="auto"/>
            </w:tcBorders>
            <w:vAlign w:val="center"/>
          </w:tcPr>
          <w:p w:rsidR="00EE4AAD" w:rsidRPr="00CD2BA6" w:rsidRDefault="00492BC9" w:rsidP="00CD2BA6">
            <w:pPr>
              <w:spacing w:after="0" w:line="240" w:lineRule="auto"/>
              <w:rPr>
                <w:rFonts w:ascii="Arial" w:eastAsia="Times New Roman" w:hAnsi="Arial" w:cs="Arial"/>
                <w:sz w:val="16"/>
                <w:szCs w:val="16"/>
                <w:lang w:eastAsia="tr-TR"/>
              </w:rPr>
            </w:pPr>
            <w:r w:rsidRPr="00492BC9">
              <w:rPr>
                <w:rFonts w:ascii="Arial" w:eastAsia="Times New Roman" w:hAnsi="Arial" w:cs="Arial"/>
                <w:sz w:val="16"/>
                <w:szCs w:val="16"/>
                <w:lang w:eastAsia="tr-TR"/>
              </w:rPr>
              <w:t xml:space="preserve">Beslenme ve Hareketli Yaşam Ekibi </w:t>
            </w:r>
            <w:r>
              <w:rPr>
                <w:rFonts w:ascii="Arial" w:eastAsia="Times New Roman" w:hAnsi="Arial" w:cs="Arial"/>
                <w:sz w:val="16"/>
                <w:szCs w:val="16"/>
                <w:lang w:eastAsia="tr-TR"/>
              </w:rPr>
              <w:t>ve Beden Eğitimi öğretmeni tarafından</w:t>
            </w:r>
          </w:p>
        </w:tc>
      </w:tr>
      <w:tr w:rsidR="00EE4AAD"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4AAD" w:rsidRPr="00CD2BA6" w:rsidRDefault="00EE4AAD"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E4AAD" w:rsidRPr="00CD2BA6" w:rsidRDefault="00EE4AAD" w:rsidP="00CD2BA6">
            <w:pPr>
              <w:rPr>
                <w:rFonts w:ascii="Arial" w:hAnsi="Arial" w:cs="Arial"/>
                <w:sz w:val="16"/>
                <w:szCs w:val="16"/>
              </w:rPr>
            </w:pPr>
            <w:r w:rsidRPr="00CD2BA6">
              <w:rPr>
                <w:rFonts w:ascii="Arial" w:hAnsi="Arial" w:cs="Arial"/>
                <w:sz w:val="16"/>
                <w:szCs w:val="16"/>
              </w:rPr>
              <w:t>Sınıf Öğretmenleri tarafından yapılan Veli Toplantılarında Beslenme Dostu Okul Projesinin ayrı bir gündem maddesi olarak alınarak, bu konuda yapılan ve yapılacak çalışmalar hakkında velilere bilgi verilmesi.</w:t>
            </w:r>
          </w:p>
        </w:tc>
        <w:tc>
          <w:tcPr>
            <w:tcW w:w="1551" w:type="pct"/>
            <w:tcBorders>
              <w:top w:val="outset" w:sz="6" w:space="0" w:color="auto"/>
              <w:left w:val="outset" w:sz="6" w:space="0" w:color="auto"/>
              <w:bottom w:val="outset" w:sz="6" w:space="0" w:color="auto"/>
              <w:right w:val="outset" w:sz="6" w:space="0" w:color="auto"/>
            </w:tcBorders>
            <w:hideMark/>
          </w:tcPr>
          <w:p w:rsidR="00EE4AAD"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Sınıf Rehber Öğretmenleri tarafından</w:t>
            </w:r>
          </w:p>
        </w:tc>
      </w:tr>
      <w:tr w:rsidR="003262E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proofErr w:type="gramStart"/>
            <w:r w:rsidRPr="00CD2BA6">
              <w:rPr>
                <w:rFonts w:ascii="Arial" w:eastAsia="Times New Roman" w:hAnsi="Arial" w:cs="Arial"/>
                <w:sz w:val="16"/>
                <w:szCs w:val="16"/>
                <w:lang w:eastAsia="tr-TR"/>
              </w:rPr>
              <w:t>Mart  ayı</w:t>
            </w:r>
            <w:proofErr w:type="gramEnd"/>
            <w:r w:rsidRPr="00CD2BA6">
              <w:rPr>
                <w:rFonts w:ascii="Arial" w:eastAsia="Times New Roman" w:hAnsi="Arial" w:cs="Arial"/>
                <w:sz w:val="16"/>
                <w:szCs w:val="16"/>
                <w:lang w:eastAsia="tr-TR"/>
              </w:rPr>
              <w:t xml:space="preserve">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Pr>
                <w:rFonts w:ascii="Arial" w:eastAsia="Times New Roman" w:hAnsi="Arial" w:cs="Arial"/>
                <w:sz w:val="16"/>
                <w:szCs w:val="16"/>
                <w:lang w:eastAsia="tr-TR"/>
              </w:rPr>
              <w:t>Müdür Yardımcısı tarafından</w:t>
            </w:r>
          </w:p>
        </w:tc>
      </w:tr>
      <w:tr w:rsidR="003262E6" w:rsidRPr="00CD2BA6" w:rsidTr="00CD2BA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3262E6" w:rsidRPr="00CD2BA6" w:rsidRDefault="003262E6" w:rsidP="00CD2BA6">
            <w:pPr>
              <w:spacing w:before="100" w:beforeAutospacing="1" w:after="75" w:line="240" w:lineRule="auto"/>
              <w:ind w:left="45" w:right="45"/>
              <w:jc w:val="center"/>
              <w:rPr>
                <w:rFonts w:ascii="Arial" w:eastAsia="Times New Roman" w:hAnsi="Arial" w:cs="Arial"/>
                <w:sz w:val="16"/>
                <w:szCs w:val="16"/>
                <w:lang w:eastAsia="tr-TR"/>
              </w:rPr>
            </w:pPr>
            <w:r w:rsidRPr="00CD2BA6">
              <w:rPr>
                <w:rFonts w:ascii="Arial" w:eastAsia="Times New Roman" w:hAnsi="Arial" w:cs="Arial"/>
                <w:b/>
                <w:bCs/>
                <w:sz w:val="16"/>
                <w:szCs w:val="16"/>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Hareketli Yaşam Ekibi tarafından</w:t>
            </w:r>
          </w:p>
        </w:tc>
      </w:tr>
      <w:tr w:rsidR="003262E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 xml:space="preserve">Sınıf </w:t>
            </w:r>
            <w:r w:rsidR="00492BC9">
              <w:rPr>
                <w:rFonts w:ascii="Arial" w:eastAsia="Times New Roman" w:hAnsi="Arial" w:cs="Arial"/>
                <w:sz w:val="16"/>
                <w:szCs w:val="16"/>
                <w:lang w:eastAsia="tr-TR"/>
              </w:rPr>
              <w:t xml:space="preserve">rehber </w:t>
            </w:r>
            <w:r w:rsidRPr="00CD2BA6">
              <w:rPr>
                <w:rFonts w:ascii="Arial" w:eastAsia="Times New Roman" w:hAnsi="Arial" w:cs="Arial"/>
                <w:sz w:val="16"/>
                <w:szCs w:val="16"/>
                <w:lang w:eastAsia="tr-TR"/>
              </w:rPr>
              <w:t>öğretmenleri tarafından</w:t>
            </w:r>
          </w:p>
        </w:tc>
      </w:tr>
      <w:tr w:rsidR="00CD2BA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rPr>
                <w:rFonts w:ascii="Arial" w:hAnsi="Arial" w:cs="Arial"/>
                <w:sz w:val="16"/>
                <w:szCs w:val="16"/>
              </w:rPr>
            </w:pPr>
            <w:r w:rsidRPr="00CD2BA6">
              <w:rPr>
                <w:rFonts w:ascii="Arial" w:hAnsi="Arial" w:cs="Arial"/>
                <w:sz w:val="16"/>
                <w:szCs w:val="16"/>
              </w:rPr>
              <w:t>Öğrenci, okul çalışanları ve ailelerin katılımı ile sağlıklı beslenme ve hareketli hayatı teşvik edecek yarışmalar, oyunlar, spor müsabakaları vb. etkinlikler içeren bir piknik organizasyonunun yapılması.</w:t>
            </w:r>
          </w:p>
        </w:tc>
        <w:tc>
          <w:tcPr>
            <w:tcW w:w="1551"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Tüm sınıflar</w:t>
            </w:r>
            <w:r w:rsidR="00492BC9">
              <w:rPr>
                <w:rFonts w:ascii="Arial" w:eastAsia="Times New Roman" w:hAnsi="Arial" w:cs="Arial"/>
                <w:sz w:val="16"/>
                <w:szCs w:val="16"/>
                <w:lang w:eastAsia="tr-TR"/>
              </w:rPr>
              <w:t>, Tüm Öğretmenler</w:t>
            </w:r>
          </w:p>
        </w:tc>
      </w:tr>
      <w:tr w:rsidR="00CD2BA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rPr>
                <w:rFonts w:ascii="Arial" w:hAnsi="Arial" w:cs="Arial"/>
                <w:sz w:val="16"/>
                <w:szCs w:val="16"/>
              </w:rPr>
            </w:pPr>
            <w:proofErr w:type="spellStart"/>
            <w:r w:rsidRPr="00CD2BA6">
              <w:rPr>
                <w:rFonts w:ascii="Arial" w:hAnsi="Arial" w:cs="Arial"/>
                <w:sz w:val="16"/>
                <w:szCs w:val="16"/>
              </w:rPr>
              <w:t>Fast</w:t>
            </w:r>
            <w:proofErr w:type="spellEnd"/>
            <w:r w:rsidRPr="00CD2BA6">
              <w:rPr>
                <w:rFonts w:ascii="Arial" w:hAnsi="Arial" w:cs="Arial"/>
                <w:sz w:val="16"/>
                <w:szCs w:val="16"/>
              </w:rPr>
              <w:t xml:space="preserve"> </w:t>
            </w:r>
            <w:proofErr w:type="spellStart"/>
            <w:r w:rsidRPr="00CD2BA6">
              <w:rPr>
                <w:rFonts w:ascii="Arial" w:hAnsi="Arial" w:cs="Arial"/>
                <w:sz w:val="16"/>
                <w:szCs w:val="16"/>
              </w:rPr>
              <w:t>Food</w:t>
            </w:r>
            <w:proofErr w:type="spellEnd"/>
            <w:r w:rsidRPr="00CD2BA6">
              <w:rPr>
                <w:rFonts w:ascii="Arial" w:hAnsi="Arial" w:cs="Arial"/>
                <w:sz w:val="16"/>
                <w:szCs w:val="16"/>
              </w:rPr>
              <w:t xml:space="preserve"> ürünlerinin zararları hakkında öğrencilerin bilgilendirilmesi.</w:t>
            </w:r>
          </w:p>
        </w:tc>
        <w:tc>
          <w:tcPr>
            <w:tcW w:w="1551" w:type="pct"/>
            <w:tcBorders>
              <w:top w:val="outset" w:sz="6" w:space="0" w:color="auto"/>
              <w:left w:val="outset" w:sz="6" w:space="0" w:color="auto"/>
              <w:bottom w:val="outset" w:sz="6" w:space="0" w:color="auto"/>
              <w:right w:val="outset" w:sz="6" w:space="0" w:color="auto"/>
            </w:tcBorders>
            <w:hideMark/>
          </w:tcPr>
          <w:p w:rsidR="00CD2BA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Hareketli Yaşam Ekibi tarafından</w:t>
            </w:r>
          </w:p>
        </w:tc>
      </w:tr>
      <w:tr w:rsidR="00CD2BA6" w:rsidRPr="00CD2BA6" w:rsidTr="00396163">
        <w:trPr>
          <w:trHeight w:val="3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rPr>
                <w:rFonts w:ascii="Arial" w:hAnsi="Arial" w:cs="Arial"/>
                <w:sz w:val="16"/>
                <w:szCs w:val="16"/>
              </w:rPr>
            </w:pPr>
            <w:r w:rsidRPr="00CD2BA6">
              <w:rPr>
                <w:rFonts w:ascii="Arial" w:hAnsi="Arial" w:cs="Arial"/>
                <w:sz w:val="16"/>
                <w:szCs w:val="16"/>
              </w:rPr>
              <w:t>Örnek Beslenme Listesinin düzenlenmesi</w:t>
            </w:r>
          </w:p>
        </w:tc>
        <w:tc>
          <w:tcPr>
            <w:tcW w:w="1551"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Hareketli Yaşam Ekibi tarafından</w:t>
            </w:r>
          </w:p>
        </w:tc>
      </w:tr>
      <w:tr w:rsidR="003262E6" w:rsidRPr="00CD2BA6" w:rsidTr="00CD2BA6">
        <w:trPr>
          <w:trHeight w:val="509"/>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 </w:t>
            </w:r>
          </w:p>
          <w:p w:rsidR="003262E6" w:rsidRPr="00CD2BA6" w:rsidRDefault="003262E6" w:rsidP="00CD2BA6">
            <w:pPr>
              <w:spacing w:before="100" w:beforeAutospacing="1" w:after="75" w:line="240" w:lineRule="auto"/>
              <w:ind w:left="45" w:right="45"/>
              <w:jc w:val="center"/>
              <w:rPr>
                <w:rFonts w:ascii="Arial" w:eastAsia="Times New Roman" w:hAnsi="Arial" w:cs="Arial"/>
                <w:sz w:val="16"/>
                <w:szCs w:val="16"/>
                <w:lang w:eastAsia="tr-TR"/>
              </w:rPr>
            </w:pPr>
            <w:r w:rsidRPr="00CD2BA6">
              <w:rPr>
                <w:rFonts w:ascii="Arial" w:eastAsia="Times New Roman" w:hAnsi="Arial" w:cs="Arial"/>
                <w:b/>
                <w:bCs/>
                <w:sz w:val="16"/>
                <w:szCs w:val="16"/>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Hareketli Yaşam Ekibi</w:t>
            </w:r>
          </w:p>
        </w:tc>
      </w:tr>
      <w:tr w:rsidR="003262E6" w:rsidRPr="00CD2BA6" w:rsidTr="0039616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r>
      <w:tr w:rsidR="00CD2BA6" w:rsidRPr="00CD2BA6" w:rsidTr="00CD2BA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rPr>
                <w:rFonts w:ascii="Arial" w:hAnsi="Arial" w:cs="Arial"/>
                <w:sz w:val="16"/>
                <w:szCs w:val="16"/>
              </w:rPr>
            </w:pPr>
            <w:r w:rsidRPr="00CD2BA6">
              <w:rPr>
                <w:rFonts w:ascii="Arial" w:hAnsi="Arial" w:cs="Arial"/>
                <w:sz w:val="16"/>
                <w:szCs w:val="16"/>
              </w:rPr>
              <w:t xml:space="preserve">Öğrencilerimizin tablet, </w:t>
            </w:r>
            <w:proofErr w:type="spellStart"/>
            <w:proofErr w:type="gramStart"/>
            <w:r w:rsidRPr="00CD2BA6">
              <w:rPr>
                <w:rFonts w:ascii="Arial" w:hAnsi="Arial" w:cs="Arial"/>
                <w:sz w:val="16"/>
                <w:szCs w:val="16"/>
              </w:rPr>
              <w:t>pc,internet</w:t>
            </w:r>
            <w:proofErr w:type="spellEnd"/>
            <w:proofErr w:type="gramEnd"/>
            <w:r w:rsidRPr="00CD2BA6">
              <w:rPr>
                <w:rFonts w:ascii="Arial" w:hAnsi="Arial" w:cs="Arial"/>
                <w:sz w:val="16"/>
                <w:szCs w:val="16"/>
              </w:rPr>
              <w:t xml:space="preserve">  ve telefon ortamındaki sanal oyunlar yerine, satranç ve masa tenisi turnuvasının düzenlenmesi. Gönüllü öğretmenlerin ve velilerin katılımıyla dereceye girenlerin ödüllendirilmesi.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CD2BA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Hareketli Yaşam Ekibi ve Beden Eğitimi öğretmeni tarafından</w:t>
            </w:r>
          </w:p>
        </w:tc>
      </w:tr>
      <w:tr w:rsidR="00CD2BA6" w:rsidRPr="00CD2BA6" w:rsidTr="00CE7A84">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r>
      <w:tr w:rsidR="00CD2BA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2BA6" w:rsidRPr="00CD2BA6" w:rsidRDefault="00CD2BA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CD2BA6" w:rsidRPr="00CD2BA6" w:rsidRDefault="00CD2BA6" w:rsidP="00CD2BA6">
            <w:pPr>
              <w:rPr>
                <w:rFonts w:ascii="Arial" w:hAnsi="Arial" w:cs="Arial"/>
                <w:sz w:val="16"/>
                <w:szCs w:val="16"/>
              </w:rPr>
            </w:pPr>
            <w:r w:rsidRPr="00CD2BA6">
              <w:rPr>
                <w:rFonts w:ascii="Arial" w:hAnsi="Arial" w:cs="Arial"/>
                <w:sz w:val="16"/>
                <w:szCs w:val="16"/>
              </w:rPr>
              <w:t xml:space="preserve">Öğrencilerimizin tablet, </w:t>
            </w:r>
            <w:proofErr w:type="spellStart"/>
            <w:proofErr w:type="gramStart"/>
            <w:r w:rsidRPr="00CD2BA6">
              <w:rPr>
                <w:rFonts w:ascii="Arial" w:hAnsi="Arial" w:cs="Arial"/>
                <w:sz w:val="16"/>
                <w:szCs w:val="16"/>
              </w:rPr>
              <w:t>pc,internet</w:t>
            </w:r>
            <w:proofErr w:type="spellEnd"/>
            <w:proofErr w:type="gramEnd"/>
            <w:r w:rsidRPr="00CD2BA6">
              <w:rPr>
                <w:rFonts w:ascii="Arial" w:hAnsi="Arial" w:cs="Arial"/>
                <w:sz w:val="16"/>
                <w:szCs w:val="16"/>
              </w:rPr>
              <w:t xml:space="preserve">  ve telefon ortamındaki sanal oyunlar yerine, satranç ve masa tenisi turnuvasının düzenlenmesi. Gönüllü öğretmenlerin ve velilerin katılımıyla dereceye girenlerin ödüllendirilmesi.</w:t>
            </w:r>
          </w:p>
        </w:tc>
        <w:tc>
          <w:tcPr>
            <w:tcW w:w="1551" w:type="pct"/>
            <w:tcBorders>
              <w:top w:val="outset" w:sz="6" w:space="0" w:color="auto"/>
              <w:left w:val="outset" w:sz="6" w:space="0" w:color="auto"/>
              <w:bottom w:val="outset" w:sz="6" w:space="0" w:color="auto"/>
              <w:right w:val="outset" w:sz="6" w:space="0" w:color="auto"/>
            </w:tcBorders>
            <w:hideMark/>
          </w:tcPr>
          <w:p w:rsidR="00CD2BA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Hareketli Yaşam Ekibi ve Beden Eğitimi öğretmeni tarafından</w:t>
            </w:r>
          </w:p>
        </w:tc>
      </w:tr>
      <w:tr w:rsidR="003262E6" w:rsidRPr="00CD2BA6" w:rsidTr="00CD2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CD2BA6" w:rsidRDefault="003262E6" w:rsidP="00CD2BA6">
            <w:pPr>
              <w:spacing w:after="0" w:line="240" w:lineRule="auto"/>
              <w:rPr>
                <w:rFonts w:ascii="Arial" w:eastAsia="Times New Roman" w:hAnsi="Arial" w:cs="Arial"/>
                <w:sz w:val="16"/>
                <w:szCs w:val="16"/>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492BC9" w:rsidP="00CD2BA6">
            <w:pPr>
              <w:spacing w:before="100" w:beforeAutospacing="1" w:after="75" w:line="240" w:lineRule="auto"/>
              <w:ind w:left="45" w:right="45"/>
              <w:rPr>
                <w:rFonts w:ascii="Arial" w:eastAsia="Times New Roman" w:hAnsi="Arial" w:cs="Arial"/>
                <w:sz w:val="16"/>
                <w:szCs w:val="16"/>
                <w:lang w:eastAsia="tr-TR"/>
              </w:rPr>
            </w:pPr>
            <w:r w:rsidRPr="00492BC9">
              <w:rPr>
                <w:rFonts w:ascii="Arial" w:eastAsia="Times New Roman" w:hAnsi="Arial" w:cs="Arial"/>
                <w:sz w:val="16"/>
                <w:szCs w:val="16"/>
                <w:lang w:eastAsia="tr-TR"/>
              </w:rPr>
              <w:t>Beslenme ve Hareketli Yaşam Ekibi</w:t>
            </w:r>
          </w:p>
        </w:tc>
      </w:tr>
      <w:tr w:rsidR="003262E6" w:rsidRPr="00CD2BA6" w:rsidTr="00CD2BA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b/>
                <w:bCs/>
                <w:sz w:val="16"/>
                <w:szCs w:val="16"/>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Genel değerlendirme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CD2BA6" w:rsidRDefault="003262E6" w:rsidP="00CD2BA6">
            <w:pPr>
              <w:spacing w:before="100" w:beforeAutospacing="1" w:after="75" w:line="240" w:lineRule="auto"/>
              <w:ind w:left="45" w:right="45"/>
              <w:rPr>
                <w:rFonts w:ascii="Arial" w:eastAsia="Times New Roman" w:hAnsi="Arial" w:cs="Arial"/>
                <w:sz w:val="16"/>
                <w:szCs w:val="16"/>
                <w:lang w:eastAsia="tr-TR"/>
              </w:rPr>
            </w:pPr>
            <w:r w:rsidRPr="00CD2BA6">
              <w:rPr>
                <w:rFonts w:ascii="Arial" w:eastAsia="Times New Roman" w:hAnsi="Arial" w:cs="Arial"/>
                <w:sz w:val="16"/>
                <w:szCs w:val="16"/>
                <w:lang w:eastAsia="tr-TR"/>
              </w:rPr>
              <w:t>Beslenme ve Hareketli Yaşam Ekibi</w:t>
            </w:r>
          </w:p>
        </w:tc>
      </w:tr>
    </w:tbl>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4D430E" w:rsidRPr="000F41C7" w:rsidRDefault="004D430E"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SAĞLIKLI BESLENME VE HAREKETLİ YAŞAM EKİBİ</w:t>
      </w:r>
    </w:p>
    <w:tbl>
      <w:tblPr>
        <w:tblStyle w:val="TabloKlavuzu"/>
        <w:tblW w:w="9741" w:type="dxa"/>
        <w:tblLook w:val="04A0" w:firstRow="1" w:lastRow="0" w:firstColumn="1" w:lastColumn="0" w:noHBand="0" w:noVBand="1"/>
      </w:tblPr>
      <w:tblGrid>
        <w:gridCol w:w="862"/>
        <w:gridCol w:w="4009"/>
        <w:gridCol w:w="2435"/>
        <w:gridCol w:w="2435"/>
      </w:tblGrid>
      <w:tr w:rsidR="004D430E" w:rsidTr="00396163">
        <w:trPr>
          <w:trHeight w:val="388"/>
        </w:trPr>
        <w:tc>
          <w:tcPr>
            <w:tcW w:w="862" w:type="dxa"/>
          </w:tcPr>
          <w:p w:rsidR="004D430E" w:rsidRPr="00FB77D5" w:rsidRDefault="004D430E" w:rsidP="00516778">
            <w:pPr>
              <w:jc w:val="center"/>
              <w:rPr>
                <w:b/>
              </w:rPr>
            </w:pPr>
            <w:r w:rsidRPr="00FB77D5">
              <w:rPr>
                <w:b/>
              </w:rPr>
              <w:t>S. No</w:t>
            </w:r>
          </w:p>
        </w:tc>
        <w:tc>
          <w:tcPr>
            <w:tcW w:w="4009" w:type="dxa"/>
          </w:tcPr>
          <w:p w:rsidR="004D430E" w:rsidRPr="00FB77D5" w:rsidRDefault="004D430E" w:rsidP="00516778">
            <w:pPr>
              <w:jc w:val="center"/>
              <w:rPr>
                <w:b/>
              </w:rPr>
            </w:pPr>
            <w:r w:rsidRPr="00FB77D5">
              <w:rPr>
                <w:b/>
              </w:rPr>
              <w:t>AD SOYAD</w:t>
            </w:r>
          </w:p>
        </w:tc>
        <w:tc>
          <w:tcPr>
            <w:tcW w:w="2435" w:type="dxa"/>
          </w:tcPr>
          <w:p w:rsidR="004D430E" w:rsidRPr="00FB77D5" w:rsidRDefault="004D430E" w:rsidP="00516778">
            <w:pPr>
              <w:jc w:val="center"/>
              <w:rPr>
                <w:b/>
              </w:rPr>
            </w:pPr>
            <w:r w:rsidRPr="00FB77D5">
              <w:rPr>
                <w:b/>
              </w:rPr>
              <w:t>ÜNVAN</w:t>
            </w:r>
          </w:p>
        </w:tc>
        <w:tc>
          <w:tcPr>
            <w:tcW w:w="2435" w:type="dxa"/>
          </w:tcPr>
          <w:p w:rsidR="004D430E" w:rsidRPr="00FB77D5" w:rsidRDefault="004D430E" w:rsidP="00516778">
            <w:pPr>
              <w:jc w:val="center"/>
              <w:rPr>
                <w:b/>
              </w:rPr>
            </w:pPr>
            <w:r w:rsidRPr="00FB77D5">
              <w:rPr>
                <w:b/>
              </w:rPr>
              <w:t>İMZA</w:t>
            </w:r>
          </w:p>
        </w:tc>
      </w:tr>
      <w:tr w:rsidR="004D430E" w:rsidTr="00396163">
        <w:trPr>
          <w:trHeight w:val="413"/>
        </w:trPr>
        <w:tc>
          <w:tcPr>
            <w:tcW w:w="862" w:type="dxa"/>
          </w:tcPr>
          <w:p w:rsidR="004D430E" w:rsidRDefault="004D430E" w:rsidP="00516778">
            <w:pPr>
              <w:jc w:val="center"/>
            </w:pPr>
            <w:r>
              <w:t>1</w:t>
            </w:r>
          </w:p>
        </w:tc>
        <w:tc>
          <w:tcPr>
            <w:tcW w:w="4009" w:type="dxa"/>
          </w:tcPr>
          <w:p w:rsidR="004D430E" w:rsidRDefault="004D430E" w:rsidP="00516778">
            <w:pPr>
              <w:jc w:val="center"/>
            </w:pPr>
            <w:r>
              <w:t>OSMAN DEMİREL</w:t>
            </w:r>
          </w:p>
        </w:tc>
        <w:tc>
          <w:tcPr>
            <w:tcW w:w="2435" w:type="dxa"/>
          </w:tcPr>
          <w:p w:rsidR="004D430E" w:rsidRDefault="004D430E" w:rsidP="00516778">
            <w:pPr>
              <w:jc w:val="center"/>
            </w:pPr>
            <w:r>
              <w:t>MÜDÜR YRD.</w:t>
            </w:r>
          </w:p>
        </w:tc>
        <w:tc>
          <w:tcPr>
            <w:tcW w:w="2435" w:type="dxa"/>
          </w:tcPr>
          <w:p w:rsidR="004D430E" w:rsidRDefault="004D430E" w:rsidP="00516778">
            <w:pPr>
              <w:jc w:val="center"/>
            </w:pPr>
          </w:p>
        </w:tc>
      </w:tr>
      <w:tr w:rsidR="004D430E" w:rsidTr="00396163">
        <w:trPr>
          <w:trHeight w:val="419"/>
        </w:trPr>
        <w:tc>
          <w:tcPr>
            <w:tcW w:w="862" w:type="dxa"/>
          </w:tcPr>
          <w:p w:rsidR="004D430E" w:rsidRDefault="004D430E" w:rsidP="00516778">
            <w:pPr>
              <w:jc w:val="center"/>
            </w:pPr>
            <w:r>
              <w:t>2</w:t>
            </w:r>
          </w:p>
        </w:tc>
        <w:tc>
          <w:tcPr>
            <w:tcW w:w="4009" w:type="dxa"/>
          </w:tcPr>
          <w:p w:rsidR="004D430E" w:rsidRDefault="004D430E" w:rsidP="00516778">
            <w:pPr>
              <w:jc w:val="center"/>
            </w:pPr>
            <w:r>
              <w:t>MAHMURE EKEN</w:t>
            </w:r>
          </w:p>
        </w:tc>
        <w:tc>
          <w:tcPr>
            <w:tcW w:w="2435" w:type="dxa"/>
          </w:tcPr>
          <w:p w:rsidR="004D430E" w:rsidRDefault="004D430E" w:rsidP="00516778">
            <w:pPr>
              <w:jc w:val="center"/>
            </w:pPr>
            <w:r>
              <w:t>ÖĞRETMEN</w:t>
            </w:r>
          </w:p>
        </w:tc>
        <w:tc>
          <w:tcPr>
            <w:tcW w:w="2435" w:type="dxa"/>
          </w:tcPr>
          <w:p w:rsidR="004D430E" w:rsidRDefault="004D430E" w:rsidP="00516778">
            <w:pPr>
              <w:jc w:val="center"/>
            </w:pPr>
          </w:p>
        </w:tc>
      </w:tr>
      <w:tr w:rsidR="004D430E" w:rsidTr="00396163">
        <w:trPr>
          <w:trHeight w:val="442"/>
        </w:trPr>
        <w:tc>
          <w:tcPr>
            <w:tcW w:w="862" w:type="dxa"/>
          </w:tcPr>
          <w:p w:rsidR="004D430E" w:rsidRDefault="004D430E" w:rsidP="00516778">
            <w:pPr>
              <w:jc w:val="center"/>
            </w:pPr>
            <w:r>
              <w:t>3</w:t>
            </w:r>
          </w:p>
        </w:tc>
        <w:tc>
          <w:tcPr>
            <w:tcW w:w="4009" w:type="dxa"/>
          </w:tcPr>
          <w:p w:rsidR="004D430E" w:rsidRDefault="004D430E" w:rsidP="00516778">
            <w:pPr>
              <w:jc w:val="center"/>
            </w:pPr>
            <w:r>
              <w:t>AHMET ÜNÜVAR</w:t>
            </w:r>
          </w:p>
        </w:tc>
        <w:tc>
          <w:tcPr>
            <w:tcW w:w="2435" w:type="dxa"/>
          </w:tcPr>
          <w:p w:rsidR="004D430E" w:rsidRDefault="004D430E" w:rsidP="00516778">
            <w:pPr>
              <w:jc w:val="center"/>
            </w:pPr>
            <w:r>
              <w:t>ÖĞRETMEN</w:t>
            </w:r>
          </w:p>
        </w:tc>
        <w:tc>
          <w:tcPr>
            <w:tcW w:w="2435" w:type="dxa"/>
          </w:tcPr>
          <w:p w:rsidR="004D430E" w:rsidRDefault="004D430E" w:rsidP="00516778">
            <w:pPr>
              <w:jc w:val="center"/>
            </w:pPr>
          </w:p>
        </w:tc>
      </w:tr>
      <w:tr w:rsidR="004D430E" w:rsidTr="00396163">
        <w:trPr>
          <w:trHeight w:val="495"/>
        </w:trPr>
        <w:tc>
          <w:tcPr>
            <w:tcW w:w="862" w:type="dxa"/>
          </w:tcPr>
          <w:p w:rsidR="004D430E" w:rsidRDefault="004D430E" w:rsidP="00516778">
            <w:pPr>
              <w:jc w:val="center"/>
            </w:pPr>
            <w:r>
              <w:t>4</w:t>
            </w:r>
          </w:p>
        </w:tc>
        <w:tc>
          <w:tcPr>
            <w:tcW w:w="4009" w:type="dxa"/>
          </w:tcPr>
          <w:p w:rsidR="004D430E" w:rsidRDefault="004D430E" w:rsidP="00516778">
            <w:pPr>
              <w:jc w:val="center"/>
            </w:pPr>
            <w:r>
              <w:t xml:space="preserve">HÜSEYİN </w:t>
            </w:r>
          </w:p>
        </w:tc>
        <w:tc>
          <w:tcPr>
            <w:tcW w:w="2435" w:type="dxa"/>
          </w:tcPr>
          <w:p w:rsidR="004D430E" w:rsidRDefault="004D430E" w:rsidP="00516778">
            <w:pPr>
              <w:jc w:val="center"/>
            </w:pPr>
            <w:r>
              <w:t>HİZMETLİ</w:t>
            </w:r>
          </w:p>
        </w:tc>
        <w:tc>
          <w:tcPr>
            <w:tcW w:w="2435" w:type="dxa"/>
          </w:tcPr>
          <w:p w:rsidR="004D430E" w:rsidRDefault="004D430E" w:rsidP="00516778">
            <w:pPr>
              <w:jc w:val="center"/>
            </w:pPr>
          </w:p>
        </w:tc>
      </w:tr>
      <w:tr w:rsidR="004D430E" w:rsidTr="00396163">
        <w:trPr>
          <w:trHeight w:val="533"/>
        </w:trPr>
        <w:tc>
          <w:tcPr>
            <w:tcW w:w="862" w:type="dxa"/>
          </w:tcPr>
          <w:p w:rsidR="004D430E" w:rsidRDefault="004D430E" w:rsidP="00516778">
            <w:pPr>
              <w:jc w:val="center"/>
            </w:pPr>
            <w:r>
              <w:t>5</w:t>
            </w:r>
          </w:p>
        </w:tc>
        <w:tc>
          <w:tcPr>
            <w:tcW w:w="4009" w:type="dxa"/>
          </w:tcPr>
          <w:p w:rsidR="004D430E" w:rsidRDefault="004D430E" w:rsidP="00516778">
            <w:pPr>
              <w:jc w:val="center"/>
            </w:pPr>
            <w:r>
              <w:t>FATMANA KAVAK</w:t>
            </w:r>
          </w:p>
        </w:tc>
        <w:tc>
          <w:tcPr>
            <w:tcW w:w="2435" w:type="dxa"/>
          </w:tcPr>
          <w:p w:rsidR="004D430E" w:rsidRDefault="004D430E" w:rsidP="00516778">
            <w:pPr>
              <w:jc w:val="center"/>
            </w:pPr>
            <w:r>
              <w:t>KANTİN ÇALIŞANI</w:t>
            </w:r>
          </w:p>
        </w:tc>
        <w:tc>
          <w:tcPr>
            <w:tcW w:w="2435" w:type="dxa"/>
          </w:tcPr>
          <w:p w:rsidR="004D430E" w:rsidRDefault="004D430E" w:rsidP="00516778">
            <w:pPr>
              <w:jc w:val="center"/>
            </w:pPr>
          </w:p>
        </w:tc>
      </w:tr>
      <w:tr w:rsidR="004D430E" w:rsidTr="00396163">
        <w:trPr>
          <w:trHeight w:val="485"/>
        </w:trPr>
        <w:tc>
          <w:tcPr>
            <w:tcW w:w="862" w:type="dxa"/>
          </w:tcPr>
          <w:p w:rsidR="004D430E" w:rsidRDefault="004D430E" w:rsidP="00516778">
            <w:pPr>
              <w:jc w:val="center"/>
            </w:pPr>
            <w:r>
              <w:t>6</w:t>
            </w:r>
          </w:p>
        </w:tc>
        <w:tc>
          <w:tcPr>
            <w:tcW w:w="4009" w:type="dxa"/>
          </w:tcPr>
          <w:p w:rsidR="004D430E" w:rsidRDefault="004D430E" w:rsidP="00516778">
            <w:pPr>
              <w:jc w:val="center"/>
            </w:pPr>
            <w:r w:rsidRPr="00CD2E2A">
              <w:t>AYŞE KOCAER</w:t>
            </w:r>
          </w:p>
        </w:tc>
        <w:tc>
          <w:tcPr>
            <w:tcW w:w="2435" w:type="dxa"/>
          </w:tcPr>
          <w:p w:rsidR="004D430E" w:rsidRDefault="004D430E" w:rsidP="00516778">
            <w:pPr>
              <w:jc w:val="center"/>
            </w:pPr>
            <w:r>
              <w:t>ÖĞRENCİ TEMSİLCİSİ</w:t>
            </w:r>
          </w:p>
        </w:tc>
        <w:tc>
          <w:tcPr>
            <w:tcW w:w="2435" w:type="dxa"/>
          </w:tcPr>
          <w:p w:rsidR="004D430E" w:rsidRDefault="004D430E" w:rsidP="00516778">
            <w:pPr>
              <w:jc w:val="center"/>
            </w:pP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53"/>
    <w:rsid w:val="000649C5"/>
    <w:rsid w:val="000F41C7"/>
    <w:rsid w:val="00146E53"/>
    <w:rsid w:val="00153762"/>
    <w:rsid w:val="001A312C"/>
    <w:rsid w:val="00232C4E"/>
    <w:rsid w:val="002D72E7"/>
    <w:rsid w:val="003262E6"/>
    <w:rsid w:val="00396163"/>
    <w:rsid w:val="00396F8D"/>
    <w:rsid w:val="004909B1"/>
    <w:rsid w:val="00492BC9"/>
    <w:rsid w:val="004D430E"/>
    <w:rsid w:val="006662B8"/>
    <w:rsid w:val="006D2395"/>
    <w:rsid w:val="007E7927"/>
    <w:rsid w:val="00C308D1"/>
    <w:rsid w:val="00C81EDD"/>
    <w:rsid w:val="00CD2BA6"/>
    <w:rsid w:val="00CF4D71"/>
    <w:rsid w:val="00CF5ED7"/>
    <w:rsid w:val="00DF289E"/>
    <w:rsid w:val="00E62618"/>
    <w:rsid w:val="00E97382"/>
    <w:rsid w:val="00EE4AAD"/>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0C01"/>
  <w15:docId w15:val="{DA6E0064-5EB6-4011-B0FE-93C1347C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D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2768-F293-402F-8ED6-BD76D95B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1034</Words>
  <Characters>5894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2018-12-11T13:21:00Z</cp:lastPrinted>
  <dcterms:created xsi:type="dcterms:W3CDTF">2018-12-11T13:06:00Z</dcterms:created>
  <dcterms:modified xsi:type="dcterms:W3CDTF">2018-12-13T11:42:00Z</dcterms:modified>
</cp:coreProperties>
</file>